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96B9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B83D578" w14:textId="3B79764F" w:rsidR="005B449D" w:rsidRDefault="005B449D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</w:t>
      </w:r>
      <w:r w:rsidR="000A505C">
        <w:rPr>
          <w:rFonts w:ascii="Arial" w:hAnsi="Arial" w:cs="Arial"/>
          <w:sz w:val="24"/>
          <w:szCs w:val="24"/>
          <w:lang w:val="el-GR"/>
        </w:rPr>
        <w:t>7</w:t>
      </w:r>
      <w:r w:rsidR="004E690F" w:rsidRPr="00AD2F72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3FEE40EC" w14:textId="77777777" w:rsidR="000A505C" w:rsidRDefault="000A505C" w:rsidP="000A505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800FE5B" w14:textId="027E9EE3" w:rsidR="000A505C" w:rsidRDefault="000A505C" w:rsidP="00125B1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96B9E" w:rsidRPr="00052721">
        <w:rPr>
          <w:rFonts w:ascii="Arial" w:hAnsi="Arial" w:cs="Arial"/>
          <w:b/>
          <w:bCs/>
          <w:sz w:val="24"/>
          <w:szCs w:val="24"/>
          <w:u w:val="single"/>
          <w:lang w:val="el-GR"/>
        </w:rPr>
        <w:t>6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 </w:t>
      </w:r>
      <w:r w:rsidR="0005272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Απόκτηση ή κατοχή παιδικής πορνογραφίας – Απόκτηση πρόσβασης σε παιδική πορνογραφία – Διανομή, διάδοση ή μετάδοση παιδικής πορνογραφίας – Προσφορά ή παροχή πληροφοριών για παιδική πορνογραφία</w:t>
      </w:r>
    </w:p>
    <w:p w14:paraId="4EA22C40" w14:textId="385FFF82" w:rsidR="00052721" w:rsidRDefault="00052721" w:rsidP="00125B1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27χρονου</w:t>
      </w:r>
    </w:p>
    <w:p w14:paraId="55D9FB83" w14:textId="2692AFE7" w:rsidR="00052721" w:rsidRDefault="00052721" w:rsidP="00125B1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472E631" w14:textId="6D9EA561" w:rsidR="00052721" w:rsidRDefault="00052721" w:rsidP="00052721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Ηλεκτρονικά αρχεία </w:t>
      </w:r>
      <w:r w:rsidR="000F7C83">
        <w:rPr>
          <w:rFonts w:ascii="Arial" w:hAnsi="Arial" w:cs="Arial"/>
          <w:sz w:val="24"/>
          <w:szCs w:val="24"/>
          <w:lang w:val="el-GR"/>
        </w:rPr>
        <w:t xml:space="preserve">βίντεο με υλικό </w:t>
      </w:r>
      <w:r>
        <w:rPr>
          <w:rFonts w:ascii="Arial" w:hAnsi="Arial" w:cs="Arial"/>
          <w:sz w:val="24"/>
          <w:szCs w:val="24"/>
          <w:lang w:val="el-GR"/>
        </w:rPr>
        <w:t>σεξουαλικής κακοποίησης ανηλίκων εντοπίστηκαν σε ηλεκτρονικό υπολογιστή 2</w:t>
      </w:r>
      <w:r w:rsidR="00D37950">
        <w:rPr>
          <w:rFonts w:ascii="Arial" w:hAnsi="Arial" w:cs="Arial"/>
          <w:sz w:val="24"/>
          <w:szCs w:val="24"/>
          <w:lang w:val="el-GR"/>
        </w:rPr>
        <w:t>7</w:t>
      </w:r>
      <w:r>
        <w:rPr>
          <w:rFonts w:ascii="Arial" w:hAnsi="Arial" w:cs="Arial"/>
          <w:sz w:val="24"/>
          <w:szCs w:val="24"/>
          <w:lang w:val="el-GR"/>
        </w:rPr>
        <w:t>χρονου, ο οποίος συνελήφθη μετά από επιχείρηση έρευνας της Υποδιεύθυνσης Ηλεκτρονικού Εγκλήματος.</w:t>
      </w:r>
    </w:p>
    <w:p w14:paraId="71389D8B" w14:textId="77777777" w:rsidR="000F7C83" w:rsidRDefault="00052721" w:rsidP="00052721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Μετά από εξετάσεις που έγιναν από την Υποδιεύθυνση Ηλεκτρονικού Εγκλήματος</w:t>
      </w:r>
      <w:r w:rsidR="00D37950">
        <w:rPr>
          <w:rFonts w:ascii="Arial" w:hAnsi="Arial" w:cs="Arial"/>
          <w:sz w:val="24"/>
          <w:szCs w:val="24"/>
          <w:lang w:val="el-GR"/>
        </w:rPr>
        <w:t>, εγέρθηκαν υποψίες ότι χρήστης του διαδικτύου κατείχε και κατέστησε διαθέσιμο προς διαμοιρασμό, αριθμό ηλεκτρονικών αρχείων με υλικό σεξουαλικής κακοποίησης ανηλίκων.</w:t>
      </w:r>
    </w:p>
    <w:p w14:paraId="7F3141F3" w14:textId="109B8A92" w:rsidR="00052721" w:rsidRDefault="00D37950" w:rsidP="000F7C83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Αφού εξακριβώθηκαν τα στοιχεία του 27χρονου υπόπτου, μέλη του Κλάδου Δ</w:t>
      </w:r>
      <w:r w:rsidR="000F7C83">
        <w:rPr>
          <w:rFonts w:ascii="Arial" w:hAnsi="Arial" w:cs="Arial"/>
          <w:sz w:val="24"/>
          <w:szCs w:val="24"/>
          <w:lang w:val="el-GR"/>
        </w:rPr>
        <w:t xml:space="preserve">ίωξης </w:t>
      </w:r>
      <w:r>
        <w:rPr>
          <w:rFonts w:ascii="Arial" w:hAnsi="Arial" w:cs="Arial"/>
          <w:sz w:val="24"/>
          <w:szCs w:val="24"/>
          <w:lang w:val="el-GR"/>
        </w:rPr>
        <w:t>Ηλεκτρονικού Εγκλήματος προχώρησαν σήμερα σε έρευνα με δικαστικό ένταλμα στην κατοικία του, από όπου παραλήφθηκαν για να τύχουν δικανικής εξέτασης</w:t>
      </w:r>
      <w:r w:rsidR="00314205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δύο φορητοί ηλεκτρονικοί υπολογιστές, καθώς και ένα κινητό τηλέφωνο που ο ύποπτος είχε στην κατοχή του.</w:t>
      </w:r>
    </w:p>
    <w:p w14:paraId="1CEE50CA" w14:textId="2400CDBE" w:rsidR="00D37950" w:rsidRDefault="00D37950" w:rsidP="00052721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Μέλη του Δικανικού Εργαστηρίου Ηλεκτρονικών Δεδομένων που διενήργησαν αρχικό έλεγχο σε έναν από τους φορητούς ηλεκτρονικούς υπολογιστές, εντόπισαν στον υπολογιστή </w:t>
      </w:r>
      <w:r w:rsidR="000F7C83">
        <w:rPr>
          <w:rFonts w:ascii="Arial" w:hAnsi="Arial" w:cs="Arial"/>
          <w:sz w:val="24"/>
          <w:szCs w:val="24"/>
          <w:lang w:val="el-GR"/>
        </w:rPr>
        <w:t>αρχεία βίντεο σεξουαλικής κακοποίησης ανηλίκων.</w:t>
      </w:r>
    </w:p>
    <w:p w14:paraId="4DE1A965" w14:textId="7CD7A62C" w:rsidR="000F7C83" w:rsidRDefault="000F7C83" w:rsidP="00052721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Εναντίον του 27χρονου εκδόθηκε δικαστικό ένταλμα, με το οποίο συνελήφθη από τα μέλη του Κλάδου Δίωξης Ηλεκτρονικού Εγκλήματος. Αυτός τέθηκε υπό κράτηση για σκοπούς διερεύνησης υπόθεσης απόκτησης ή κατοχής παιδικής πορνογραφίας, απόκτησης πρόσβασης σε παιδική πορνογραφία, διανομής, διάδοσης ή μετάδοσης παιδικής πορνογραφίας και προσφοράς ή παροχής πληροφοριών για παιδική πορνογραφία.</w:t>
      </w:r>
    </w:p>
    <w:p w14:paraId="6F6DA813" w14:textId="77777777" w:rsidR="00314205" w:rsidRDefault="000F7C83" w:rsidP="0031420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Η Υποδιεύθυνση Ηλεκτρονικού Εγκλήματος συνεχίζει τις εξετάσεις.</w:t>
      </w:r>
    </w:p>
    <w:p w14:paraId="6A8CFFB4" w14:textId="2A2FC9E5" w:rsidR="00505FA7" w:rsidRPr="00314205" w:rsidRDefault="00314205" w:rsidP="00314205">
      <w:pPr>
        <w:spacing w:after="0" w:line="276" w:lineRule="auto"/>
        <w:ind w:left="5760"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 </w:t>
      </w:r>
      <w:r w:rsidR="00D54FB7"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505FA7" w:rsidRPr="00314205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5149F" w14:textId="77777777" w:rsidR="00483776" w:rsidRDefault="00483776" w:rsidP="00404DCD">
      <w:pPr>
        <w:spacing w:after="0" w:line="240" w:lineRule="auto"/>
      </w:pPr>
      <w:r>
        <w:separator/>
      </w:r>
    </w:p>
  </w:endnote>
  <w:endnote w:type="continuationSeparator" w:id="0">
    <w:p w14:paraId="3734650E" w14:textId="77777777" w:rsidR="00483776" w:rsidRDefault="0048377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96B9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96B9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1BA29" w14:textId="77777777" w:rsidR="00483776" w:rsidRDefault="00483776" w:rsidP="00404DCD">
      <w:pPr>
        <w:spacing w:after="0" w:line="240" w:lineRule="auto"/>
      </w:pPr>
      <w:r>
        <w:separator/>
      </w:r>
    </w:p>
  </w:footnote>
  <w:footnote w:type="continuationSeparator" w:id="0">
    <w:p w14:paraId="60C761BD" w14:textId="77777777" w:rsidR="00483776" w:rsidRDefault="0048377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CF66E2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52721"/>
    <w:rsid w:val="00072D3B"/>
    <w:rsid w:val="00081139"/>
    <w:rsid w:val="00090329"/>
    <w:rsid w:val="000A505C"/>
    <w:rsid w:val="000A5670"/>
    <w:rsid w:val="000E7FCD"/>
    <w:rsid w:val="000F0DE2"/>
    <w:rsid w:val="000F7C83"/>
    <w:rsid w:val="001146B8"/>
    <w:rsid w:val="00125B19"/>
    <w:rsid w:val="00126482"/>
    <w:rsid w:val="001676C1"/>
    <w:rsid w:val="00192C96"/>
    <w:rsid w:val="00192FD6"/>
    <w:rsid w:val="00195885"/>
    <w:rsid w:val="001B124E"/>
    <w:rsid w:val="001C3C06"/>
    <w:rsid w:val="001F47FF"/>
    <w:rsid w:val="0021063D"/>
    <w:rsid w:val="0021212C"/>
    <w:rsid w:val="00221350"/>
    <w:rsid w:val="00232EF4"/>
    <w:rsid w:val="00241382"/>
    <w:rsid w:val="002735B7"/>
    <w:rsid w:val="002A36B7"/>
    <w:rsid w:val="002C7373"/>
    <w:rsid w:val="002D2AF6"/>
    <w:rsid w:val="002D2B6C"/>
    <w:rsid w:val="002E0F35"/>
    <w:rsid w:val="002E3AD6"/>
    <w:rsid w:val="00313BCE"/>
    <w:rsid w:val="00314205"/>
    <w:rsid w:val="00320FCF"/>
    <w:rsid w:val="003215A4"/>
    <w:rsid w:val="00360C82"/>
    <w:rsid w:val="003640D2"/>
    <w:rsid w:val="003E4843"/>
    <w:rsid w:val="003F28D6"/>
    <w:rsid w:val="00404DCD"/>
    <w:rsid w:val="004141AB"/>
    <w:rsid w:val="00422117"/>
    <w:rsid w:val="00426350"/>
    <w:rsid w:val="00444FE8"/>
    <w:rsid w:val="00471CB5"/>
    <w:rsid w:val="00472E46"/>
    <w:rsid w:val="00483776"/>
    <w:rsid w:val="004848E3"/>
    <w:rsid w:val="00484999"/>
    <w:rsid w:val="0049435F"/>
    <w:rsid w:val="004A703B"/>
    <w:rsid w:val="004D6C1B"/>
    <w:rsid w:val="004E690F"/>
    <w:rsid w:val="0050342E"/>
    <w:rsid w:val="00504EE2"/>
    <w:rsid w:val="00505FA7"/>
    <w:rsid w:val="00570F0A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96B9E"/>
    <w:rsid w:val="006A5A67"/>
    <w:rsid w:val="006B24E3"/>
    <w:rsid w:val="006D694A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51618"/>
    <w:rsid w:val="008C3419"/>
    <w:rsid w:val="008D0965"/>
    <w:rsid w:val="00955499"/>
    <w:rsid w:val="00970FAD"/>
    <w:rsid w:val="00996092"/>
    <w:rsid w:val="009B4EDD"/>
    <w:rsid w:val="009C570B"/>
    <w:rsid w:val="009D4D4D"/>
    <w:rsid w:val="00A17F4B"/>
    <w:rsid w:val="00A26D7F"/>
    <w:rsid w:val="00A93AE2"/>
    <w:rsid w:val="00AD2F72"/>
    <w:rsid w:val="00AF65D5"/>
    <w:rsid w:val="00B10ADB"/>
    <w:rsid w:val="00B36715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141EA"/>
    <w:rsid w:val="00C8195C"/>
    <w:rsid w:val="00C95152"/>
    <w:rsid w:val="00CA298E"/>
    <w:rsid w:val="00CA4376"/>
    <w:rsid w:val="00CC0EA3"/>
    <w:rsid w:val="00D00251"/>
    <w:rsid w:val="00D05CA0"/>
    <w:rsid w:val="00D3795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15925"/>
    <w:rsid w:val="00E20D90"/>
    <w:rsid w:val="00E25788"/>
    <w:rsid w:val="00E526B4"/>
    <w:rsid w:val="00E67BC3"/>
    <w:rsid w:val="00E75682"/>
    <w:rsid w:val="00E81CA2"/>
    <w:rsid w:val="00E84E64"/>
    <w:rsid w:val="00E96534"/>
    <w:rsid w:val="00EB5880"/>
    <w:rsid w:val="00EE3C78"/>
    <w:rsid w:val="00EF142B"/>
    <w:rsid w:val="00F0359E"/>
    <w:rsid w:val="00F11CB9"/>
    <w:rsid w:val="00F21F96"/>
    <w:rsid w:val="00F25CFC"/>
    <w:rsid w:val="00F464D2"/>
    <w:rsid w:val="00F5348F"/>
    <w:rsid w:val="00F664FE"/>
    <w:rsid w:val="00F70682"/>
    <w:rsid w:val="00F96118"/>
    <w:rsid w:val="00FC1CE3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C5FAD-740C-4E1B-B88D-51188EC1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2021-02-07T15:23:00Z</cp:lastPrinted>
  <dcterms:created xsi:type="dcterms:W3CDTF">2021-02-07T16:21:00Z</dcterms:created>
  <dcterms:modified xsi:type="dcterms:W3CDTF">2021-02-07T16:21:00Z</dcterms:modified>
</cp:coreProperties>
</file>